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E0" w:rsidRPr="005D6E62" w:rsidRDefault="00A86BE0" w:rsidP="00A86BE0">
      <w:pPr>
        <w:spacing w:line="252" w:lineRule="auto"/>
        <w:ind w:firstLine="709"/>
        <w:rPr>
          <w:szCs w:val="28"/>
          <w:shd w:val="clear" w:color="auto" w:fill="FFFFFF"/>
        </w:rPr>
      </w:pPr>
      <w:r w:rsidRPr="005D6E62">
        <w:rPr>
          <w:szCs w:val="28"/>
          <w:shd w:val="clear" w:color="auto" w:fill="FFFFFF"/>
        </w:rPr>
        <w:t>Формула для расчета платы по услуге «обращение ТКО» для ИЖС</w:t>
      </w:r>
      <w:r>
        <w:rPr>
          <w:szCs w:val="28"/>
          <w:shd w:val="clear" w:color="auto" w:fill="FFFFFF"/>
        </w:rPr>
        <w:t>:</w:t>
      </w:r>
    </w:p>
    <w:p w:rsidR="00A86BE0" w:rsidRDefault="00A86BE0" w:rsidP="00A86BE0">
      <w:pPr>
        <w:spacing w:line="252" w:lineRule="auto"/>
        <w:ind w:firstLine="709"/>
        <w:jc w:val="both"/>
        <w:rPr>
          <w:b/>
          <w:szCs w:val="28"/>
          <w:shd w:val="clear" w:color="auto" w:fill="FFFFFF"/>
        </w:rPr>
      </w:pPr>
      <w:r w:rsidRPr="004C3374">
        <w:rPr>
          <w:b/>
          <w:szCs w:val="28"/>
          <w:shd w:val="clear" w:color="auto" w:fill="FFFFFF"/>
        </w:rPr>
        <w:t>Размер оплаты ТКО = Тариф РО (руб./</w:t>
      </w:r>
      <w:proofErr w:type="spellStart"/>
      <w:r w:rsidRPr="004C3374">
        <w:rPr>
          <w:b/>
          <w:szCs w:val="28"/>
          <w:shd w:val="clear" w:color="auto" w:fill="FFFFFF"/>
        </w:rPr>
        <w:t>кв.м</w:t>
      </w:r>
      <w:proofErr w:type="spellEnd"/>
      <w:r w:rsidRPr="004C3374">
        <w:rPr>
          <w:b/>
          <w:szCs w:val="28"/>
          <w:shd w:val="clear" w:color="auto" w:fill="FFFFFF"/>
        </w:rPr>
        <w:t>.)*Площадь ИЖС*0,7 (скидка)</w:t>
      </w:r>
    </w:p>
    <w:p w:rsidR="00A86BE0" w:rsidRDefault="00A86BE0" w:rsidP="00A86BE0">
      <w:pPr>
        <w:spacing w:line="252" w:lineRule="auto"/>
        <w:ind w:firstLine="709"/>
        <w:jc w:val="both"/>
        <w:rPr>
          <w:szCs w:val="28"/>
          <w:shd w:val="clear" w:color="auto" w:fill="FFFFFF"/>
        </w:rPr>
      </w:pPr>
    </w:p>
    <w:p w:rsidR="00A86BE0" w:rsidRDefault="00A86BE0" w:rsidP="00A86BE0">
      <w:pPr>
        <w:spacing w:line="252" w:lineRule="auto"/>
        <w:ind w:firstLine="709"/>
        <w:jc w:val="both"/>
        <w:rPr>
          <w:szCs w:val="28"/>
          <w:shd w:val="clear" w:color="auto" w:fill="FFFFFF"/>
        </w:rPr>
      </w:pPr>
      <w:r w:rsidRPr="004C3374">
        <w:rPr>
          <w:szCs w:val="28"/>
          <w:shd w:val="clear" w:color="auto" w:fill="FFFFFF"/>
        </w:rPr>
        <w:t>При этом установить предельную плату для собственников ИЖС:</w:t>
      </w:r>
    </w:p>
    <w:p w:rsidR="00A86BE0" w:rsidRPr="004C3374" w:rsidRDefault="00A86BE0" w:rsidP="00A86BE0">
      <w:pPr>
        <w:spacing w:line="252" w:lineRule="auto"/>
        <w:ind w:firstLine="709"/>
        <w:jc w:val="both"/>
        <w:rPr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45"/>
        <w:gridCol w:w="4663"/>
      </w:tblGrid>
      <w:tr w:rsidR="00A86BE0" w:rsidRPr="00366AE5" w:rsidTr="00A07E9E">
        <w:tc>
          <w:tcPr>
            <w:tcW w:w="675" w:type="dxa"/>
            <w:shd w:val="clear" w:color="auto" w:fill="auto"/>
          </w:tcPr>
          <w:p w:rsidR="00A86BE0" w:rsidRPr="00382B98" w:rsidRDefault="00A86BE0" w:rsidP="00A07E9E">
            <w:pPr>
              <w:spacing w:line="252" w:lineRule="auto"/>
              <w:jc w:val="center"/>
              <w:rPr>
                <w:b/>
                <w:sz w:val="22"/>
                <w:shd w:val="clear" w:color="auto" w:fill="FFFFFF"/>
              </w:rPr>
            </w:pPr>
            <w:proofErr w:type="gramStart"/>
            <w:r w:rsidRPr="00382B98">
              <w:rPr>
                <w:b/>
                <w:sz w:val="22"/>
                <w:shd w:val="clear" w:color="auto" w:fill="FFFFFF"/>
              </w:rPr>
              <w:t>п</w:t>
            </w:r>
            <w:proofErr w:type="gramEnd"/>
            <w:r w:rsidRPr="00382B98">
              <w:rPr>
                <w:b/>
                <w:sz w:val="22"/>
                <w:shd w:val="clear" w:color="auto" w:fill="FFFFFF"/>
              </w:rPr>
              <w:t>/п</w:t>
            </w:r>
          </w:p>
          <w:p w:rsidR="00A86BE0" w:rsidRPr="00382B98" w:rsidRDefault="00A86BE0" w:rsidP="00A07E9E">
            <w:pPr>
              <w:spacing w:line="252" w:lineRule="auto"/>
              <w:jc w:val="center"/>
              <w:rPr>
                <w:b/>
                <w:sz w:val="22"/>
                <w:shd w:val="clear" w:color="auto" w:fill="FFFFFF"/>
              </w:rPr>
            </w:pPr>
            <w:r w:rsidRPr="00382B98">
              <w:rPr>
                <w:b/>
                <w:sz w:val="22"/>
                <w:shd w:val="clear" w:color="auto" w:fill="FFFFFF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A86BE0" w:rsidRPr="00382B98" w:rsidRDefault="00A86BE0" w:rsidP="00A07E9E">
            <w:pPr>
              <w:spacing w:line="252" w:lineRule="auto"/>
              <w:jc w:val="center"/>
              <w:rPr>
                <w:b/>
                <w:sz w:val="22"/>
                <w:shd w:val="clear" w:color="auto" w:fill="FFFFFF"/>
              </w:rPr>
            </w:pPr>
            <w:r w:rsidRPr="00382B98">
              <w:rPr>
                <w:b/>
                <w:sz w:val="22"/>
                <w:shd w:val="clear" w:color="auto" w:fill="FFFFFF"/>
              </w:rPr>
              <w:t>Площадь ИЖС, м</w:t>
            </w:r>
            <w:proofErr w:type="gramStart"/>
            <w:r w:rsidRPr="00382B98">
              <w:rPr>
                <w:b/>
                <w:sz w:val="22"/>
                <w:shd w:val="clear" w:color="auto" w:fill="FFFFFF"/>
              </w:rPr>
              <w:t>2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:rsidR="00A86BE0" w:rsidRPr="00382B98" w:rsidRDefault="00A86BE0" w:rsidP="00A07E9E">
            <w:pPr>
              <w:spacing w:line="252" w:lineRule="auto"/>
              <w:jc w:val="center"/>
              <w:rPr>
                <w:b/>
                <w:sz w:val="22"/>
                <w:shd w:val="clear" w:color="auto" w:fill="FFFFFF"/>
              </w:rPr>
            </w:pPr>
            <w:r w:rsidRPr="00382B98">
              <w:rPr>
                <w:b/>
                <w:sz w:val="22"/>
                <w:shd w:val="clear" w:color="auto" w:fill="FFFFFF"/>
              </w:rPr>
              <w:t>Предельный размер платы за ТКО, руб./мес. с ИЖС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50 до 100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100 до 150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400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150 до 250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450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250 до 350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500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350 до 450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550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450 до 550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600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550 до 650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650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650 до 750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700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750 до 850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750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850 до 950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800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950 до 1050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850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1050 до 1150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1000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1150 до 1250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1300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1250 до 1350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1500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1350 до 1500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1700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1500 до 1600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2000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1600 до 1700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2300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1700 до 1800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2600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1800 до 1900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2900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1900 до 2000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3200</w:t>
            </w:r>
          </w:p>
        </w:tc>
      </w:tr>
      <w:tr w:rsidR="00A86BE0" w:rsidRPr="005D6E62" w:rsidTr="00A07E9E">
        <w:tc>
          <w:tcPr>
            <w:tcW w:w="675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A86BE0" w:rsidRPr="005D6E62" w:rsidRDefault="00A86BE0" w:rsidP="00A07E9E">
            <w:pPr>
              <w:jc w:val="center"/>
              <w:rPr>
                <w:sz w:val="27"/>
                <w:szCs w:val="27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от 2000 и более</w:t>
            </w:r>
          </w:p>
        </w:tc>
        <w:tc>
          <w:tcPr>
            <w:tcW w:w="4962" w:type="dxa"/>
            <w:shd w:val="clear" w:color="auto" w:fill="auto"/>
          </w:tcPr>
          <w:p w:rsidR="00A86BE0" w:rsidRPr="005D6E62" w:rsidRDefault="00A86BE0" w:rsidP="00A07E9E">
            <w:pPr>
              <w:spacing w:line="252" w:lineRule="auto"/>
              <w:jc w:val="center"/>
              <w:rPr>
                <w:sz w:val="27"/>
                <w:szCs w:val="27"/>
                <w:shd w:val="clear" w:color="auto" w:fill="FFFFFF"/>
              </w:rPr>
            </w:pPr>
            <w:r w:rsidRPr="005D6E62">
              <w:rPr>
                <w:sz w:val="27"/>
                <w:szCs w:val="27"/>
                <w:shd w:val="clear" w:color="auto" w:fill="FFFFFF"/>
              </w:rPr>
              <w:t>3500</w:t>
            </w:r>
          </w:p>
        </w:tc>
      </w:tr>
    </w:tbl>
    <w:p w:rsidR="00286921" w:rsidRDefault="00286921">
      <w:bookmarkStart w:id="0" w:name="_GoBack"/>
      <w:bookmarkEnd w:id="0"/>
    </w:p>
    <w:sectPr w:rsidR="0028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D9"/>
    <w:rsid w:val="00286921"/>
    <w:rsid w:val="00A86BE0"/>
    <w:rsid w:val="00B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E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E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</dc:creator>
  <cp:keywords/>
  <dc:description/>
  <cp:lastModifiedBy>Истомина</cp:lastModifiedBy>
  <cp:revision>2</cp:revision>
  <dcterms:created xsi:type="dcterms:W3CDTF">2019-01-16T11:13:00Z</dcterms:created>
  <dcterms:modified xsi:type="dcterms:W3CDTF">2019-01-16T11:13:00Z</dcterms:modified>
</cp:coreProperties>
</file>